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ضم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1 :فرم اخذ رضا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آگاهانه از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 شرکت در پژوهش ( چنانچه  طرح 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یاز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رعا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مواز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حقوق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جهت حفاظت از آزمودن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داشته باشد تکم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یل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 به زبان ساده و قابل فهم 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آزمودن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او، جهت تصو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کم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یتهی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اخلاق الزام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یباشد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)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توجه : فرم حاضر در دو برگ طراحي گرديده كه هر دو برگ آن بايد توسط افراد داوطلب شركت در طرح پژوهشي يا قيم قانوني آنان (نمونه هاي پژوهش)  و مجري اول طرح پژوهشي امضاء گردد.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شرح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اهداف و 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پژوهش: 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مزایا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پژوهش: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شرح مداخله: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Default="00FB5E3E" w:rsidP="00FB5E3E">
      <w:pPr>
        <w:bidi w:val="0"/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lastRenderedPageBreak/>
        <w:t>اختیارات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تعهدات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شمارهی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تلفن محل کار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اول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مشخصات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: </w:t>
      </w:r>
    </w:p>
    <w:p w:rsidR="00FB5E3E" w:rsidRPr="00DE1C48" w:rsidRDefault="00FB5E3E" w:rsidP="00FB5E3E">
      <w:pPr>
        <w:pStyle w:val="BodyText2"/>
        <w:tabs>
          <w:tab w:val="left" w:pos="5760"/>
        </w:tabs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نام: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نام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خانوادگ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:</w:t>
      </w:r>
    </w:p>
    <w:p w:rsidR="00FB5E3E" w:rsidRPr="00DE1C48" w:rsidRDefault="00FB5E3E" w:rsidP="00FB5E3E">
      <w:pPr>
        <w:pStyle w:val="BodyText2"/>
        <w:tabs>
          <w:tab w:val="left" w:pos="5760"/>
        </w:tabs>
        <w:spacing w:line="360" w:lineRule="auto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نام پدر: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تاریخ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تولد: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اینجانب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............................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 با آگاه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کامل از مطالب مندرج در 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فرم، رضا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 /فرد تحت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یمومیت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خود را جهت شرکت در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خانم / آقا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....................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.....................تحت عنوان ".........................................................................................."اعل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یدارم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</w:t>
      </w:r>
    </w:p>
    <w:p w:rsidR="00FB5E3E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tabs>
          <w:tab w:val="center" w:pos="7200"/>
        </w:tabs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امضاء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امضاء و اثر انگشت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</w:r>
    </w:p>
    <w:p w:rsidR="00FB5E3E" w:rsidRPr="00DE1C48" w:rsidRDefault="00FB5E3E" w:rsidP="00FB5E3E">
      <w:pPr>
        <w:pStyle w:val="BodyText2"/>
        <w:tabs>
          <w:tab w:val="center" w:pos="7200"/>
        </w:tabs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   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اول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ab/>
        <w:t>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Default="00FB5E3E" w:rsidP="00FB5E3E">
      <w:pPr>
        <w:bidi w:val="0"/>
        <w:spacing w:after="200" w:line="276" w:lineRule="auto"/>
        <w:rPr>
          <w:rFonts w:ascii="Arial" w:eastAsia="Times New Roman" w:hAnsi="Arial" w:cs="B Nazanin"/>
          <w:b/>
          <w:bCs/>
          <w:sz w:val="28"/>
          <w:szCs w:val="28"/>
          <w:rtl/>
          <w:lang w:eastAsia="en-US"/>
        </w:rPr>
      </w:pPr>
      <w:r>
        <w:rPr>
          <w:rFonts w:ascii="Arial" w:hAnsi="Arial" w:cs="B Nazanin"/>
          <w:b/>
          <w:bCs/>
          <w:sz w:val="28"/>
          <w:szCs w:val="28"/>
          <w:rtl/>
        </w:rPr>
        <w:br w:type="page"/>
      </w:r>
    </w:p>
    <w:p w:rsidR="00FB5E3E" w:rsidRDefault="00FB5E3E" w:rsidP="00FB5E3E">
      <w:pPr>
        <w:pStyle w:val="BodyText2"/>
        <w:ind w:left="26" w:hanging="26"/>
        <w:jc w:val="center"/>
        <w:rPr>
          <w:rFonts w:ascii="Arial" w:hAnsi="Arial" w:cs="B Nazanin"/>
          <w:b/>
          <w:bCs/>
          <w:sz w:val="36"/>
          <w:szCs w:val="36"/>
          <w:lang w:val="en-US" w:bidi="fa-IR"/>
        </w:rPr>
      </w:pP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lastRenderedPageBreak/>
        <w:t>راهنمای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مجر</w:t>
      </w: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طرح پژوهش</w:t>
      </w: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جهت تکم</w:t>
      </w: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یل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فرم اخذ رضا</w:t>
      </w: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آگاهانه از ب</w:t>
      </w:r>
      <w:r w:rsidRPr="00DE1C48">
        <w:rPr>
          <w:rFonts w:ascii="Arial" w:hAnsi="Arial" w:cs="B Nazanin" w:hint="cs"/>
          <w:b/>
          <w:bCs/>
          <w:sz w:val="36"/>
          <w:szCs w:val="36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36"/>
          <w:szCs w:val="36"/>
          <w:rtl/>
          <w:lang w:bidi="fa-IR"/>
        </w:rPr>
        <w:t xml:space="preserve"> جهت شرکت در پژوهش</w:t>
      </w:r>
    </w:p>
    <w:p w:rsidR="00FB5E3E" w:rsidRPr="00FB5E3E" w:rsidRDefault="00FB5E3E" w:rsidP="00FB5E3E">
      <w:pPr>
        <w:pStyle w:val="BodyText2"/>
        <w:ind w:left="26" w:hanging="26"/>
        <w:jc w:val="center"/>
        <w:rPr>
          <w:rFonts w:ascii="Arial" w:hAnsi="Arial" w:cs="B Nazanin"/>
          <w:b/>
          <w:bCs/>
          <w:sz w:val="36"/>
          <w:szCs w:val="36"/>
          <w:lang w:val="en-US"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شرح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اهداف و 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یوه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 به زبان ساده: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(شامل شرح پژوهش به زبان ساده و قابل فهم، هدف ازانجام پژوهش،طول مدت مراجعه، زمان مراجعه و محل مراجعه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باشد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.)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مزایا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پژوهش به زبان ساده: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(درمورد فوا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ید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همچن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عوارض جانب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خطرات احتمال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نحوه حما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 و قابل فهم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شود.)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شرح مداخله به زبان ساده :  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(م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یزان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تعداد دفعات خونگ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،جراح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، آندو سکوپ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و... و احتمال استفاده از نمونه ها درمطالعات بعد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 و قابل فهم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شود.همچن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توض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 که در صورت عدم پذ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یرش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روش انتخاب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پژوهشگر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،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چه روش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ها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تشخ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یصی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یگر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‌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تواند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استفاده کند.)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اختیارات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>(درموردحق انتخاب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شرکت در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انصراف از ادامه شرکت در طرح و چگونگ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خروج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شرکت در پژوهش به زبان ساده و قابل فهم  برا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قانون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او توض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یح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داده شود.)  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تعهدات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مجر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زبان ساده: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lastRenderedPageBreak/>
        <w:t>(در خصوص جبران خطرات احتمال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، محرمانه ماندن هو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یت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اطلاعات مربوط به او و همچن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پرداخت هز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ینه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ها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به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و عدم تغ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ییر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درنحوه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رفتار پزشک درمانگر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یا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نحوه 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درمان و مراقبت از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در صورت انصراف ب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یمار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از شرکت در طرح پژوهش</w:t>
      </w:r>
      <w:r w:rsidRPr="00DE1C48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ی</w:t>
      </w:r>
      <w:r w:rsidRPr="00DE1C48">
        <w:rPr>
          <w:rFonts w:ascii="Arial" w:hAnsi="Arial" w:cs="B Nazanin"/>
          <w:b/>
          <w:bCs/>
          <w:sz w:val="28"/>
          <w:szCs w:val="28"/>
          <w:rtl/>
          <w:lang w:bidi="fa-IR"/>
        </w:rPr>
        <w:t xml:space="preserve"> تعهد داده شود.) </w:t>
      </w: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FB5E3E" w:rsidRPr="00DE1C48" w:rsidRDefault="00FB5E3E" w:rsidP="00FB5E3E">
      <w:pPr>
        <w:pStyle w:val="BodyText2"/>
        <w:ind w:left="26" w:firstLine="540"/>
        <w:rPr>
          <w:rFonts w:ascii="Arial" w:hAnsi="Arial" w:cs="B Nazanin"/>
          <w:b/>
          <w:bCs/>
          <w:sz w:val="28"/>
          <w:szCs w:val="28"/>
          <w:rtl/>
          <w:lang w:bidi="fa-IR"/>
        </w:rPr>
      </w:pPr>
    </w:p>
    <w:p w:rsidR="00C8275D" w:rsidRDefault="00C8275D" w:rsidP="00FB5E3E"/>
    <w:sectPr w:rsidR="00C8275D" w:rsidSect="00C8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E3E"/>
    <w:rsid w:val="00C8275D"/>
    <w:rsid w:val="00FB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3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B5E3E"/>
    <w:pPr>
      <w:widowControl w:val="0"/>
      <w:jc w:val="lowKashida"/>
    </w:pPr>
    <w:rPr>
      <w:rFonts w:eastAsia="Times New Roman"/>
      <w:lang w:bidi="ar-SA"/>
    </w:rPr>
  </w:style>
  <w:style w:type="character" w:customStyle="1" w:styleId="BodyText2Char">
    <w:name w:val="Body Text 2 Char"/>
    <w:basedOn w:val="DefaultParagraphFont"/>
    <w:link w:val="BodyText2"/>
    <w:rsid w:val="00FB5E3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center</dc:creator>
  <cp:keywords/>
  <dc:description/>
  <cp:lastModifiedBy>Data center</cp:lastModifiedBy>
  <cp:revision>2</cp:revision>
  <dcterms:created xsi:type="dcterms:W3CDTF">2019-06-01T09:59:00Z</dcterms:created>
  <dcterms:modified xsi:type="dcterms:W3CDTF">2019-06-01T10:00:00Z</dcterms:modified>
</cp:coreProperties>
</file>