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75" w:rsidRPr="006D0108" w:rsidRDefault="006D0108" w:rsidP="009F7F20">
      <w:pPr>
        <w:ind w:left="-46"/>
        <w:jc w:val="center"/>
        <w:rPr>
          <w:rStyle w:val="content"/>
          <w:rFonts w:cs="B Titr"/>
          <w:rtl/>
        </w:rPr>
      </w:pPr>
      <w:r>
        <w:rPr>
          <w:rStyle w:val="content"/>
          <w:rFonts w:cs="B Titr" w:hint="cs"/>
          <w:rtl/>
        </w:rPr>
        <w:t xml:space="preserve">معرفی  و </w:t>
      </w:r>
      <w:r w:rsidRPr="006D0108">
        <w:rPr>
          <w:rStyle w:val="content"/>
          <w:rFonts w:cs="B Titr" w:hint="cs"/>
          <w:rtl/>
        </w:rPr>
        <w:t xml:space="preserve">تاریخچه واحد توسعه تحقیقات بالینی  مرکز </w:t>
      </w:r>
      <w:r>
        <w:rPr>
          <w:rStyle w:val="content"/>
          <w:rFonts w:cs="B Titr" w:hint="cs"/>
          <w:rtl/>
        </w:rPr>
        <w:t>امام رضا (ع)</w:t>
      </w:r>
    </w:p>
    <w:p w:rsidR="006D0108" w:rsidRPr="006D0108" w:rsidRDefault="006D0108" w:rsidP="007B5A77">
      <w:pPr>
        <w:adjustRightInd w:val="0"/>
        <w:ind w:left="-4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این واحد از 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سال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13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8</w:t>
      </w:r>
      <w:r w:rsidR="00C43FB6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7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با </w:t>
      </w:r>
      <w:r w:rsidR="00C43FB6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12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نفر از اعضای هیات علمی موسس 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به طور رسمی با اخذ مجوز از وزارتخانه از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راه اندازی شد.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این واحد به منظور توسعه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کاربردی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گسترش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مرزهای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دانش با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استفاده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از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ظرفیتهای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بالقوه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بیمارستانها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اعضا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هیئت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علمی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از طرف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معاونت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تحقیقات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فنآوری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وزارت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بهداشت،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درمان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آموزش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پزشکی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پایه گذاری شده است  . لذا 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هدف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ترغیب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توانمندسازی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اعضای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هیئت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علمی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 دانشجویان جهت انجام پژوهش و فراهم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نمودن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تسهیلات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جهت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انجام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 می باشد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>.</w:t>
      </w:r>
    </w:p>
    <w:p w:rsidR="006D0108" w:rsidRPr="00A02543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02543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موارد ذیل از جمله وظایف این واحد می باشد : </w:t>
      </w:r>
    </w:p>
    <w:p w:rsidR="006D0108" w:rsidRPr="006D0108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مشاوره در نحوه تهیه و تدوین طرح های تحقیقاتی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نحوه پروپوزال نویسی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نحوه رفرنس نویسی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مشاوره در زمینه آماری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زمینه اپیدمیولوژِی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انجام کلیه مکاتبات اداری در زمینه پژوهش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برگزاری جلسات دفاع از پایان نامه ها و هماهنگی با اساتید و دانشجویان جهت جلسه </w:t>
      </w:r>
    </w:p>
    <w:p w:rsidR="006D0108" w:rsidRPr="006D0108" w:rsidRDefault="006D0108" w:rsidP="007B5A77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برگزاری کارگاهها و کلاسهای پژوهشی برای کلیه مقاطع پزشکی از جمله : مقاله نویسی ، روش تحقیق ، </w:t>
      </w:r>
      <w:r w:rsidRPr="006D0108">
        <w:rPr>
          <w:rFonts w:ascii="Calibri" w:eastAsia="Times New Roman" w:hAnsi="Calibri" w:cs="B Mitra"/>
          <w:b/>
          <w:bCs/>
          <w:sz w:val="24"/>
          <w:szCs w:val="24"/>
        </w:rPr>
        <w:t>END NOTE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و .........</w:t>
      </w:r>
    </w:p>
    <w:p w:rsidR="006D0108" w:rsidRPr="006D0108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</w:p>
    <w:p w:rsidR="006D0108" w:rsidRPr="00A02543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02543">
        <w:rPr>
          <w:rFonts w:ascii="Tahoma" w:eastAsia="Times New Roman" w:hAnsi="Tahoma" w:cs="B Mitra" w:hint="cs"/>
          <w:b/>
          <w:bCs/>
          <w:sz w:val="28"/>
          <w:szCs w:val="28"/>
          <w:rtl/>
        </w:rPr>
        <w:t>اعضای واحد شامل :</w:t>
      </w:r>
    </w:p>
    <w:p w:rsidR="006D0108" w:rsidRPr="006D0108" w:rsidRDefault="006D0108" w:rsidP="007B5A77">
      <w:pPr>
        <w:adjustRightInd w:val="0"/>
        <w:spacing w:after="0" w:line="240" w:lineRule="auto"/>
        <w:ind w:left="-46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D0108" w:rsidRPr="00B61E85" w:rsidRDefault="006D0108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tl/>
        </w:rPr>
      </w:pPr>
      <w:r w:rsidRPr="00B61E85">
        <w:rPr>
          <w:rFonts w:ascii="Tahoma" w:hAnsi="Tahoma" w:cs="B Mitra" w:hint="cs"/>
          <w:b/>
          <w:bCs/>
          <w:rtl/>
        </w:rPr>
        <w:t xml:space="preserve">یک نفر بعنوان کارشناس مسئول واحد ( کارشناس ارشد پرستاری )  ( خانم </w:t>
      </w:r>
      <w:r w:rsidR="00B8340D">
        <w:rPr>
          <w:rFonts w:ascii="Tahoma" w:hAnsi="Tahoma" w:cs="B Mitra" w:hint="cs"/>
          <w:b/>
          <w:bCs/>
          <w:rtl/>
        </w:rPr>
        <w:t>مریم جنت المکان</w:t>
      </w:r>
      <w:r w:rsidRPr="00B61E85">
        <w:rPr>
          <w:rFonts w:ascii="Tahoma" w:hAnsi="Tahoma" w:cs="B Mitra" w:hint="cs"/>
          <w:b/>
          <w:bCs/>
          <w:rtl/>
        </w:rPr>
        <w:t xml:space="preserve"> )</w:t>
      </w:r>
    </w:p>
    <w:p w:rsidR="00B8340D" w:rsidRDefault="00B61E85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 w:rsidRPr="00B61E85">
        <w:rPr>
          <w:rFonts w:ascii="Tahoma" w:hAnsi="Tahoma" w:cs="B Mitra" w:hint="cs"/>
          <w:b/>
          <w:bCs/>
          <w:rtl/>
        </w:rPr>
        <w:t xml:space="preserve">یک نفر پژوهشگر ( آقای سعید کماسی ، کارشناس ارشد روانشناسی بالینی ) </w:t>
      </w:r>
    </w:p>
    <w:p w:rsidR="00F06E21" w:rsidRDefault="00B8340D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 w:rsidRPr="00B61E85">
        <w:rPr>
          <w:rFonts w:ascii="Tahoma" w:hAnsi="Tahoma" w:cs="B Mitra" w:hint="cs"/>
          <w:b/>
          <w:bCs/>
          <w:rtl/>
        </w:rPr>
        <w:t>یک نفر</w:t>
      </w:r>
      <w:r w:rsidR="00F06E21" w:rsidRPr="00B61E8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>کارشناس پژوهش</w:t>
      </w:r>
      <w:r w:rsidR="003537C2">
        <w:rPr>
          <w:rFonts w:ascii="Tahoma" w:hAnsi="Tahoma" w:cs="B Mitra" w:hint="cs"/>
          <w:b/>
          <w:bCs/>
          <w:rtl/>
        </w:rPr>
        <w:t xml:space="preserve"> </w:t>
      </w:r>
      <w:r w:rsidR="003537C2" w:rsidRPr="00B61E85">
        <w:rPr>
          <w:rFonts w:ascii="Tahoma" w:hAnsi="Tahoma" w:cs="B Mitra" w:hint="cs"/>
          <w:b/>
          <w:bCs/>
          <w:rtl/>
        </w:rPr>
        <w:t xml:space="preserve">( </w:t>
      </w:r>
      <w:r w:rsidR="003537C2">
        <w:rPr>
          <w:rFonts w:ascii="Tahoma" w:hAnsi="Tahoma" w:cs="B Mitra" w:hint="cs"/>
          <w:b/>
          <w:bCs/>
          <w:rtl/>
        </w:rPr>
        <w:t>خانم بهاره اندایش گر</w:t>
      </w:r>
      <w:r w:rsidR="003537C2" w:rsidRPr="00B61E85">
        <w:rPr>
          <w:rFonts w:ascii="Tahoma" w:hAnsi="Tahoma" w:cs="B Mitra" w:hint="cs"/>
          <w:b/>
          <w:bCs/>
          <w:rtl/>
        </w:rPr>
        <w:t xml:space="preserve"> ، کارشناس ارشد </w:t>
      </w:r>
      <w:r w:rsidR="003537C2">
        <w:rPr>
          <w:rFonts w:ascii="Tahoma" w:hAnsi="Tahoma" w:cs="B Mitra" w:hint="cs"/>
          <w:b/>
          <w:bCs/>
          <w:rtl/>
        </w:rPr>
        <w:t>آمار زیستی</w:t>
      </w:r>
      <w:r w:rsidR="003537C2" w:rsidRPr="00B61E85">
        <w:rPr>
          <w:rFonts w:ascii="Tahoma" w:hAnsi="Tahoma" w:cs="B Mitra" w:hint="cs"/>
          <w:b/>
          <w:bCs/>
          <w:rtl/>
        </w:rPr>
        <w:t xml:space="preserve"> )</w:t>
      </w:r>
    </w:p>
    <w:p w:rsidR="003537C2" w:rsidRDefault="003537C2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 w:rsidRPr="00B61E85">
        <w:rPr>
          <w:rFonts w:ascii="Tahoma" w:hAnsi="Tahoma" w:cs="B Mitra" w:hint="cs"/>
          <w:b/>
          <w:bCs/>
          <w:rtl/>
        </w:rPr>
        <w:t xml:space="preserve">یک نفر </w:t>
      </w:r>
      <w:r>
        <w:rPr>
          <w:rFonts w:ascii="Tahoma" w:hAnsi="Tahoma" w:cs="B Mitra" w:hint="cs"/>
          <w:b/>
          <w:bCs/>
          <w:rtl/>
        </w:rPr>
        <w:t>کارشناس اپیدمولوژی وامار</w:t>
      </w:r>
      <w:r w:rsidR="00037009">
        <w:rPr>
          <w:rFonts w:ascii="Tahoma" w:hAnsi="Tahoma" w:cs="B Mitra" w:hint="cs"/>
          <w:b/>
          <w:bCs/>
          <w:rtl/>
        </w:rPr>
        <w:t xml:space="preserve"> (آقای دکتر شهاب رضاییان)</w:t>
      </w:r>
    </w:p>
    <w:p w:rsidR="00037009" w:rsidRPr="00B61E85" w:rsidRDefault="0020680B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سایر </w:t>
      </w:r>
      <w:r w:rsidR="00037009">
        <w:rPr>
          <w:rFonts w:ascii="Tahoma" w:hAnsi="Tahoma" w:cs="B Mitra" w:hint="cs"/>
          <w:b/>
          <w:bCs/>
          <w:rtl/>
        </w:rPr>
        <w:t>مشاورین (دکتر غلامرضا عبدلی،</w:t>
      </w:r>
      <w:r>
        <w:rPr>
          <w:rFonts w:ascii="Tahoma" w:hAnsi="Tahoma" w:cs="B Mitra" w:hint="cs"/>
          <w:b/>
          <w:bCs/>
          <w:rtl/>
        </w:rPr>
        <w:t>مریم همتی، دکتر سید حمید مدنی،دکتر سیاوش وزیری،</w:t>
      </w:r>
      <w:r w:rsidR="007B5A77">
        <w:rPr>
          <w:rFonts w:ascii="Tahoma" w:hAnsi="Tahoma" w:cs="B Mitra" w:hint="cs"/>
          <w:b/>
          <w:bCs/>
          <w:rtl/>
        </w:rPr>
        <w:t xml:space="preserve"> دکتر پیام ساری اصلانی، دکتر  آرش گلپذیر سرخه و...)</w:t>
      </w:r>
    </w:p>
    <w:p w:rsidR="006D0108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02543" w:rsidRPr="006D0108" w:rsidRDefault="00A02543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D0108" w:rsidRPr="006D0108" w:rsidRDefault="00A34A3A" w:rsidP="007B5A77">
      <w:pPr>
        <w:ind w:left="-46"/>
        <w:rPr>
          <w:rStyle w:val="content"/>
          <w:rFonts w:cs="B Titr"/>
          <w:rtl/>
        </w:rPr>
      </w:pPr>
      <w:r>
        <w:rPr>
          <w:rStyle w:val="content"/>
          <w:rFonts w:cs="B Titr" w:hint="cs"/>
          <w:rtl/>
        </w:rPr>
        <w:lastRenderedPageBreak/>
        <w:t xml:space="preserve">اهداف مرکز : </w:t>
      </w:r>
    </w:p>
    <w:p w:rsidR="006D0108" w:rsidRPr="00395F4E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395F4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در راستای استقرار اعتبار بخشی و نیز به منظور ارتقاء کیفیت خدمات بالینی و پژوهشی ،اهداف مرکز  در جهت انجام 3 اصل ذیل استوار است :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1-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لحاظ شدن اولویت های پژوهشی وزارت بهداشت ، دانشگاه علوم پزشکی و خدمات بهداشتی درمانی و شرایط خاص هربیمارستان،  منطقه و جمعیت تحت پوشش آن با نگاه ویژه به ارتقای کیفیت خدمات بالینی و غیر بالینی در تصویب و اجرای طرح های پژوهشی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2-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استفاده از نتایج پژوهش های انجام گرفته در راستای ارتقای کیفیت خدمات بالینی و غیر بالینی و ارتقای سطح سلامت فرد و جامعه </w:t>
      </w:r>
    </w:p>
    <w:p w:rsidR="00B42934" w:rsidRDefault="006D0108" w:rsidP="009F7F20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3-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رعایت قوانین ، مقررات ، آئین نامه ها ، دستورالعملها و استانداردهای ابلاغی از سوی معاونت تحقیقات و فناوری وزارت متبوع</w:t>
      </w:r>
    </w:p>
    <w:p w:rsidR="00A34A3A" w:rsidRPr="00927DF4" w:rsidRDefault="00C33918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7DF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تعداد مقالات و طرح ها : </w:t>
      </w:r>
    </w:p>
    <w:p w:rsidR="00C33918" w:rsidRDefault="00C3391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64" w:type="dxa"/>
        <w:tblLook w:val="04A0"/>
      </w:tblPr>
      <w:tblGrid>
        <w:gridCol w:w="1701"/>
        <w:gridCol w:w="851"/>
        <w:gridCol w:w="709"/>
        <w:gridCol w:w="651"/>
        <w:gridCol w:w="831"/>
        <w:gridCol w:w="826"/>
        <w:gridCol w:w="826"/>
        <w:gridCol w:w="826"/>
        <w:gridCol w:w="826"/>
        <w:gridCol w:w="831"/>
        <w:gridCol w:w="728"/>
      </w:tblGrid>
      <w:tr w:rsidR="005C038B" w:rsidTr="009F7F20">
        <w:tc>
          <w:tcPr>
            <w:tcW w:w="1701" w:type="dxa"/>
            <w:shd w:val="clear" w:color="auto" w:fill="000000" w:themeFill="text1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87</w:t>
            </w:r>
          </w:p>
        </w:tc>
        <w:tc>
          <w:tcPr>
            <w:tcW w:w="709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88</w:t>
            </w:r>
          </w:p>
        </w:tc>
        <w:tc>
          <w:tcPr>
            <w:tcW w:w="651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89</w:t>
            </w:r>
          </w:p>
        </w:tc>
        <w:tc>
          <w:tcPr>
            <w:tcW w:w="831" w:type="dxa"/>
          </w:tcPr>
          <w:p w:rsidR="00DC60E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90</w:t>
            </w:r>
          </w:p>
        </w:tc>
        <w:tc>
          <w:tcPr>
            <w:tcW w:w="826" w:type="dxa"/>
          </w:tcPr>
          <w:p w:rsidR="00DC60E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91</w:t>
            </w:r>
          </w:p>
        </w:tc>
        <w:tc>
          <w:tcPr>
            <w:tcW w:w="826" w:type="dxa"/>
          </w:tcPr>
          <w:p w:rsidR="00DC60E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826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93</w:t>
            </w:r>
          </w:p>
        </w:tc>
        <w:tc>
          <w:tcPr>
            <w:tcW w:w="826" w:type="dxa"/>
          </w:tcPr>
          <w:p w:rsidR="00DC60E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94</w:t>
            </w:r>
          </w:p>
        </w:tc>
        <w:tc>
          <w:tcPr>
            <w:tcW w:w="831" w:type="dxa"/>
          </w:tcPr>
          <w:p w:rsidR="00DC60E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728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96</w:t>
            </w:r>
          </w:p>
        </w:tc>
      </w:tr>
      <w:tr w:rsidR="005C038B" w:rsidTr="009F7F20">
        <w:tc>
          <w:tcPr>
            <w:tcW w:w="170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مقالات</w:t>
            </w:r>
          </w:p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8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1" w:type="dxa"/>
          </w:tcPr>
          <w:p w:rsidR="005C038B" w:rsidRDefault="008B26E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28" w:type="dxa"/>
          </w:tcPr>
          <w:p w:rsidR="005C038B" w:rsidRDefault="00DC60E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5C038B" w:rsidTr="009F7F20">
        <w:tc>
          <w:tcPr>
            <w:tcW w:w="1701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طرح های تحقیقات</w:t>
            </w: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ی</w:t>
            </w:r>
          </w:p>
        </w:tc>
        <w:tc>
          <w:tcPr>
            <w:tcW w:w="8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1" w:type="dxa"/>
          </w:tcPr>
          <w:p w:rsidR="005C038B" w:rsidRDefault="008B26E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28" w:type="dxa"/>
          </w:tcPr>
          <w:p w:rsidR="005C038B" w:rsidRDefault="00FF1B44" w:rsidP="007B5A77">
            <w:pPr>
              <w:ind w:left="-46"/>
              <w:jc w:val="center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5C038B" w:rsidTr="009F7F20">
        <w:tc>
          <w:tcPr>
            <w:tcW w:w="1701" w:type="dxa"/>
          </w:tcPr>
          <w:p w:rsidR="005C038B" w:rsidRPr="00550037" w:rsidRDefault="005C038B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پایان نامه ها</w:t>
            </w:r>
          </w:p>
        </w:tc>
        <w:tc>
          <w:tcPr>
            <w:tcW w:w="8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65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831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826" w:type="dxa"/>
          </w:tcPr>
          <w:p w:rsidR="005C038B" w:rsidRDefault="005C038B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831" w:type="dxa"/>
          </w:tcPr>
          <w:p w:rsidR="005C038B" w:rsidRDefault="008B26E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728" w:type="dxa"/>
          </w:tcPr>
          <w:p w:rsidR="005C038B" w:rsidRDefault="00FF1B44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</w:tbl>
    <w:p w:rsidR="002E0C66" w:rsidRDefault="002E0C66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A34A3A" w:rsidRDefault="00927DF4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A34945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آزمایشگاههای بیمارستان : </w:t>
      </w:r>
    </w:p>
    <w:p w:rsidR="00A34945" w:rsidRPr="00A34945" w:rsidRDefault="00A34945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A34945">
        <w:rPr>
          <w:rFonts w:asciiTheme="minorHAnsi" w:eastAsiaTheme="minorHAnsi" w:hAnsiTheme="minorHAnsi" w:cs="B Mitra" w:hint="cs"/>
          <w:b/>
          <w:bCs/>
          <w:rtl/>
        </w:rPr>
        <w:t xml:space="preserve">آزمایشگاه  </w:t>
      </w:r>
      <w:r w:rsidRPr="00A34945">
        <w:rPr>
          <w:rFonts w:cs="B Mitra" w:hint="cs"/>
          <w:b/>
          <w:bCs/>
          <w:rtl/>
        </w:rPr>
        <w:t xml:space="preserve">بالینی : هماتولوژی ، بیوشیمی ، بانک خون ، هورمون شناسی، انگل شناسی ،بیوشیمی ادرار ، سرولوزی ، میکروب شناسی </w:t>
      </w:r>
    </w:p>
    <w:p w:rsidR="00927DF4" w:rsidRPr="009F7F20" w:rsidRDefault="00A34945" w:rsidP="009F7F20">
      <w:pPr>
        <w:pStyle w:val="ListParagraph"/>
        <w:numPr>
          <w:ilvl w:val="0"/>
          <w:numId w:val="1"/>
        </w:numPr>
        <w:bidi/>
        <w:ind w:left="-46"/>
        <w:rPr>
          <w:rFonts w:asciiTheme="minorHAnsi" w:eastAsiaTheme="minorHAnsi" w:hAnsiTheme="minorHAnsi" w:cs="B Mitra"/>
          <w:b/>
          <w:bCs/>
          <w:rtl/>
        </w:rPr>
      </w:pPr>
      <w:r w:rsidRPr="00A34945">
        <w:rPr>
          <w:rFonts w:cs="B Mitra" w:hint="cs"/>
          <w:b/>
          <w:bCs/>
          <w:rtl/>
        </w:rPr>
        <w:t>آزمایشگاه پاتولوژی</w:t>
      </w:r>
      <w:r w:rsidR="00207E69">
        <w:rPr>
          <w:rFonts w:asciiTheme="minorHAnsi" w:eastAsiaTheme="minorHAnsi" w:hAnsiTheme="minorHAnsi" w:cs="B Mitra" w:hint="cs"/>
          <w:b/>
          <w:bCs/>
          <w:rtl/>
        </w:rPr>
        <w:t xml:space="preserve"> شامل یر مجموعه های مربوطه </w:t>
      </w:r>
    </w:p>
    <w:p w:rsidR="00927DF4" w:rsidRPr="00927DF4" w:rsidRDefault="00927DF4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7DF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مراکز تحقیقاتی مرکز شامل : </w:t>
      </w:r>
    </w:p>
    <w:p w:rsidR="00350CDD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 w:rsidRPr="00927DF4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هپاتیت</w:t>
      </w:r>
      <w:r w:rsidR="00350CDD">
        <w:rPr>
          <w:rFonts w:cs="B Mitra" w:hint="cs"/>
          <w:b/>
          <w:bCs/>
          <w:sz w:val="24"/>
          <w:szCs w:val="24"/>
          <w:rtl/>
        </w:rPr>
        <w:t>های ویروسی</w:t>
      </w:r>
    </w:p>
    <w:p w:rsidR="00927DF4" w:rsidRPr="00927DF4" w:rsidRDefault="00350CDD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 xml:space="preserve"> کبد و گوارش  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 w:rsidRPr="00927DF4">
        <w:rPr>
          <w:rFonts w:cs="B Mitra" w:hint="cs"/>
          <w:b/>
          <w:bCs/>
          <w:sz w:val="24"/>
          <w:szCs w:val="24"/>
          <w:rtl/>
        </w:rPr>
        <w:t>-مرکز تحقیقات عفونتهای بیمارستانی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تحقیقات ارولوژی و نفرولوژی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تحقیقت سلامت خانواده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 xml:space="preserve">مرکز تحقیقات زایمان </w:t>
      </w:r>
    </w:p>
    <w:p w:rsid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-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تحقیقات کانسر پستان</w:t>
      </w:r>
    </w:p>
    <w:p w:rsidR="00927DF4" w:rsidRPr="00927DF4" w:rsidRDefault="00927DF4" w:rsidP="007B5A77">
      <w:pPr>
        <w:spacing w:line="240" w:lineRule="auto"/>
        <w:ind w:left="-46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مرکز تحقیقات اصلاح سبک زندگی </w:t>
      </w:r>
    </w:p>
    <w:p w:rsidR="0076684E" w:rsidRDefault="0076684E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76684E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اسامی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اعضای </w:t>
      </w:r>
      <w:r w:rsidRPr="0076684E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هیات موسس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: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spacing w:after="0"/>
        <w:ind w:left="-46"/>
        <w:rPr>
          <w:rFonts w:cs="B Titr"/>
          <w:b/>
          <w:bCs/>
          <w:sz w:val="28"/>
          <w:szCs w:val="28"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>دکتر ناصر یگانه : متخصص بیهوشی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بهرام صمد زاده : متخصص ارولوژِی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>دکتر عزت اله صادقی : متخصص جراحی عمومی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مهر علی رحیمی : فوق تخصص غدد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 xml:space="preserve">دکتر فرید نجفی : دکترای تخصصی اپیدمیولوژی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- </w:t>
      </w:r>
      <w:r w:rsidRPr="0076684E">
        <w:rPr>
          <w:rFonts w:cs="B Mitra"/>
          <w:b/>
          <w:bCs/>
          <w:rtl/>
        </w:rPr>
        <w:t xml:space="preserve">دکتر منصور رضایی : دکترای تخصص آمار زیستی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 xml:space="preserve">هما بابایی : فوق تخصص نوزادان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میترا یاری : متخصص بیهوشی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طراوت فاخری : متخصص زنان و زایمان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ماندانا افشاریان : متخصص بیرایهای عفونی و گرمسیری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نازنین فرشچیان : متخصص رادیولوژِی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مهتاب رهبر : متخصص پاتولوژِی </w:t>
      </w:r>
    </w:p>
    <w:p w:rsidR="0039061B" w:rsidRPr="000851D4" w:rsidRDefault="0039061B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0851D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اعضای شورای واحد در </w:t>
      </w:r>
      <w:r w:rsidR="008364A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سال 9</w:t>
      </w:r>
      <w:r w:rsidR="00F70468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6</w:t>
      </w:r>
      <w:r w:rsidR="008364A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0851D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: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9061B">
        <w:rPr>
          <w:rFonts w:hint="cs"/>
          <w:color w:val="1F497D" w:themeColor="text2"/>
          <w:sz w:val="28"/>
          <w:szCs w:val="28"/>
          <w:rtl/>
        </w:rPr>
        <w:t> </w:t>
      </w:r>
      <w:r w:rsidRPr="0039061B">
        <w:rPr>
          <w:rFonts w:cs="B Mitra" w:hint="cs"/>
          <w:b/>
          <w:bCs/>
          <w:rtl/>
        </w:rPr>
        <w:t>آقای دکتر علی سروش( مدیر عامل و رئیس شورای پژوهشی )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</w:t>
      </w:r>
      <w:r w:rsidR="004B5E7C">
        <w:rPr>
          <w:rFonts w:cs="B Mitra" w:hint="cs"/>
          <w:b/>
          <w:bCs/>
          <w:rtl/>
        </w:rPr>
        <w:t>آقای دکتر علیرضا خاتونی</w:t>
      </w:r>
      <w:r w:rsidRPr="0039061B">
        <w:rPr>
          <w:rFonts w:cs="B Mitra" w:hint="cs"/>
          <w:b/>
          <w:bCs/>
          <w:rtl/>
        </w:rPr>
        <w:t xml:space="preserve">( معاونت پژوهشی </w:t>
      </w:r>
      <w:r w:rsidR="009E7018">
        <w:rPr>
          <w:rFonts w:cs="B Mitra" w:hint="cs"/>
          <w:b/>
          <w:bCs/>
          <w:rtl/>
        </w:rPr>
        <w:t>و سر</w:t>
      </w:r>
      <w:r>
        <w:rPr>
          <w:rFonts w:cs="B Mitra" w:hint="cs"/>
          <w:b/>
          <w:bCs/>
          <w:rtl/>
        </w:rPr>
        <w:t xml:space="preserve">پرست تحقیقات بالینی </w:t>
      </w:r>
      <w:r w:rsidRPr="0039061B">
        <w:rPr>
          <w:rFonts w:cs="B Mitra" w:hint="cs"/>
          <w:b/>
          <w:bCs/>
          <w:rtl/>
        </w:rPr>
        <w:t xml:space="preserve">)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 خانم دکتر نسرین جلیلیان ( معاونت آموزشی )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خانم دکتر نگین فرشچیان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خانم دکتر رزیتا ناصری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آقای دکتر امیر حسین هاشمیان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پیام ساری اصلانی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افشین الماسی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حمید رضا سعیدی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آقای دکتر رضا عاقل نژاد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آقای دکتر آرش گلپذیر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خانم دکتر انیس الدوله نانکلی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آقای دکتر محمد رضا توحیدی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خانم دکتر سیده سارا پیامی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حانم دکتر نسرین امیری فرد </w:t>
      </w:r>
    </w:p>
    <w:p w:rsid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9061B">
        <w:rPr>
          <w:rFonts w:cs="B Mitra" w:hint="cs"/>
          <w:b/>
          <w:bCs/>
          <w:rtl/>
        </w:rPr>
        <w:t xml:space="preserve">خانم دکتر نازنین فرشچیان </w:t>
      </w:r>
    </w:p>
    <w:p w:rsidR="0039061B" w:rsidRPr="0076684E" w:rsidRDefault="0039061B" w:rsidP="00DC60EB">
      <w:pPr>
        <w:rPr>
          <w:rFonts w:cs="B Mitra"/>
          <w:b/>
          <w:bCs/>
          <w:sz w:val="24"/>
          <w:szCs w:val="24"/>
        </w:rPr>
      </w:pPr>
    </w:p>
    <w:sectPr w:rsidR="0039061B" w:rsidRPr="0076684E" w:rsidSect="007B5A7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935"/>
    <w:multiLevelType w:val="hybridMultilevel"/>
    <w:tmpl w:val="63402374"/>
    <w:lvl w:ilvl="0" w:tplc="0C660AE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82016"/>
    <w:multiLevelType w:val="hybridMultilevel"/>
    <w:tmpl w:val="723E38BC"/>
    <w:lvl w:ilvl="0" w:tplc="8CDC7718">
      <w:start w:val="1"/>
      <w:numFmt w:val="decimal"/>
      <w:lvlText w:val="%1-"/>
      <w:lvlJc w:val="left"/>
      <w:pPr>
        <w:ind w:left="1110" w:hanging="390"/>
      </w:pPr>
      <w:rPr>
        <w:rFonts w:ascii="Tahoma" w:eastAsia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0108"/>
    <w:rsid w:val="000045C3"/>
    <w:rsid w:val="00033E30"/>
    <w:rsid w:val="00037009"/>
    <w:rsid w:val="000431D3"/>
    <w:rsid w:val="00071E0B"/>
    <w:rsid w:val="000851D4"/>
    <w:rsid w:val="000A4119"/>
    <w:rsid w:val="00114A4E"/>
    <w:rsid w:val="0017366B"/>
    <w:rsid w:val="00197B57"/>
    <w:rsid w:val="00205807"/>
    <w:rsid w:val="0020680B"/>
    <w:rsid w:val="00207E69"/>
    <w:rsid w:val="00237A75"/>
    <w:rsid w:val="002E0C66"/>
    <w:rsid w:val="002E18F6"/>
    <w:rsid w:val="00350CDD"/>
    <w:rsid w:val="003537C2"/>
    <w:rsid w:val="00374161"/>
    <w:rsid w:val="0039061B"/>
    <w:rsid w:val="00395F4E"/>
    <w:rsid w:val="004671E4"/>
    <w:rsid w:val="004B5E7C"/>
    <w:rsid w:val="005354E5"/>
    <w:rsid w:val="00543021"/>
    <w:rsid w:val="00550037"/>
    <w:rsid w:val="00593150"/>
    <w:rsid w:val="005C038B"/>
    <w:rsid w:val="005D40E5"/>
    <w:rsid w:val="005E6C78"/>
    <w:rsid w:val="006637C4"/>
    <w:rsid w:val="006D0108"/>
    <w:rsid w:val="006D7FD5"/>
    <w:rsid w:val="00742EA1"/>
    <w:rsid w:val="00751390"/>
    <w:rsid w:val="007639B8"/>
    <w:rsid w:val="0076684E"/>
    <w:rsid w:val="007B5A77"/>
    <w:rsid w:val="00825091"/>
    <w:rsid w:val="008364AD"/>
    <w:rsid w:val="008B26EA"/>
    <w:rsid w:val="00927DF4"/>
    <w:rsid w:val="009E7018"/>
    <w:rsid w:val="009F7F20"/>
    <w:rsid w:val="00A02543"/>
    <w:rsid w:val="00A34945"/>
    <w:rsid w:val="00A34A3A"/>
    <w:rsid w:val="00AA4FC7"/>
    <w:rsid w:val="00B13171"/>
    <w:rsid w:val="00B42934"/>
    <w:rsid w:val="00B61E85"/>
    <w:rsid w:val="00B8340D"/>
    <w:rsid w:val="00C0210C"/>
    <w:rsid w:val="00C33918"/>
    <w:rsid w:val="00C43FB6"/>
    <w:rsid w:val="00CF7125"/>
    <w:rsid w:val="00D24BA3"/>
    <w:rsid w:val="00D37343"/>
    <w:rsid w:val="00DC60EB"/>
    <w:rsid w:val="00E50902"/>
    <w:rsid w:val="00F06E21"/>
    <w:rsid w:val="00F70468"/>
    <w:rsid w:val="00FE7B40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6D0108"/>
  </w:style>
  <w:style w:type="character" w:styleId="Strong">
    <w:name w:val="Strong"/>
    <w:basedOn w:val="DefaultParagraphFont"/>
    <w:uiPriority w:val="22"/>
    <w:qFormat/>
    <w:rsid w:val="006D0108"/>
    <w:rPr>
      <w:b/>
      <w:bCs/>
    </w:rPr>
  </w:style>
  <w:style w:type="table" w:styleId="TableGrid">
    <w:name w:val="Table Grid"/>
    <w:basedOn w:val="TableNormal"/>
    <w:uiPriority w:val="59"/>
    <w:rsid w:val="002E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68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8019-8196-4674-A963-620EE84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2018-10-30T06:53:00Z</dcterms:created>
  <dcterms:modified xsi:type="dcterms:W3CDTF">2018-10-30T07:04:00Z</dcterms:modified>
</cp:coreProperties>
</file>