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EF" w:rsidRDefault="00A049EF" w:rsidP="00A049EF">
      <w:pPr>
        <w:rPr>
          <w:rFonts w:cs="B Titr"/>
          <w:rtl/>
          <w:lang w:bidi="fa-IR"/>
        </w:rPr>
      </w:pPr>
    </w:p>
    <w:p w:rsidR="00A049EF" w:rsidRDefault="00A049EF" w:rsidP="00A049EF">
      <w:pPr>
        <w:bidi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55.7pt;margin-top:200.6pt;width:0;height:18.8pt;z-index:251667456" o:connectortype="straight">
            <v:stroke endarrow="block"/>
          </v:shape>
        </w:pict>
      </w:r>
      <w:r>
        <w:rPr>
          <w:rFonts w:cs="B Titr"/>
          <w:noProof/>
          <w:rtl/>
        </w:rPr>
        <w:pict>
          <v:rect id="_x0000_s1031" style="position:absolute;left:0;text-align:left;margin-left:176.9pt;margin-top:145.5pt;width:163.2pt;height:55.1pt;z-index:251665408">
            <v:textbox style="mso-next-textbox:#_x0000_s1031">
              <w:txbxContent>
                <w:p w:rsidR="00A049EF" w:rsidRDefault="00A049EF" w:rsidP="00A049EF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کارشناس و سرپرست واحد</w:t>
                  </w:r>
                </w:p>
                <w:p w:rsidR="00A049EF" w:rsidRPr="008C49F3" w:rsidRDefault="00A049EF" w:rsidP="00A049EF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ارسال گزارش نهایی به دو کارشناس جهت تایید 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30" type="#_x0000_t32" style="position:absolute;left:0;text-align:left;margin-left:255.7pt;margin-top:126.7pt;width:0;height:18.8pt;z-index:251664384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32" type="#_x0000_t32" style="position:absolute;left:0;text-align:left;margin-left:176.9pt;margin-top:166.8pt;width:163.2pt;height:0;flip:x;z-index:251666432" o:connectortype="straight"/>
        </w:pict>
      </w:r>
      <w:r>
        <w:rPr>
          <w:rFonts w:cs="B Titr"/>
          <w:noProof/>
          <w:rtl/>
        </w:rPr>
        <w:pict>
          <v:rect id="_x0000_s1028" style="position:absolute;left:0;text-align:left;margin-left:176.9pt;margin-top:72.35pt;width:163.2pt;height:55.1pt;z-index:251662336">
            <v:textbox style="mso-next-textbox:#_x0000_s1028">
              <w:txbxContent>
                <w:p w:rsidR="00A049EF" w:rsidRDefault="00A049EF" w:rsidP="00A049EF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مجری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طرح</w:t>
                  </w:r>
                </w:p>
                <w:p w:rsidR="00A049EF" w:rsidRPr="008C49F3" w:rsidRDefault="00A049EF" w:rsidP="00A049EF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تحویل گزارش نهایی به واحد تحقیقات بالینی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27" type="#_x0000_t32" style="position:absolute;left:0;text-align:left;margin-left:255.7pt;margin-top:53.55pt;width:0;height:18.8pt;z-index:251661312" o:connectortype="straight">
            <v:stroke endarrow="block"/>
          </v:shape>
        </w:pict>
      </w:r>
      <w:r>
        <w:rPr>
          <w:rFonts w:cs="B Titr"/>
          <w:noProof/>
          <w:rtl/>
        </w:rPr>
        <w:pict>
          <v:oval id="_x0000_s1026" style="position:absolute;left:0;text-align:left;margin-left:235.7pt;margin-top:17.3pt;width:41.8pt;height:35.65pt;z-index:251660288">
            <v:textbox style="mso-next-textbox:#_x0000_s1026" inset="0,0,0,0">
              <w:txbxContent>
                <w:p w:rsidR="00A049EF" w:rsidRPr="008C49F3" w:rsidRDefault="00A049EF" w:rsidP="00A049EF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8C49F3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شروع</w:t>
                  </w:r>
                </w:p>
              </w:txbxContent>
            </v:textbox>
          </v:oval>
        </w:pict>
      </w:r>
      <w:r>
        <w:rPr>
          <w:rFonts w:cs="B Titr"/>
          <w:noProof/>
          <w:rtl/>
        </w:rPr>
        <w:pict>
          <v:shape id="_x0000_s1029" type="#_x0000_t32" style="position:absolute;left:0;text-align:left;margin-left:176.9pt;margin-top:93.65pt;width:163.2pt;height:0;flip:x;z-index:251663360" o:connectortype="straight"/>
        </w:pict>
      </w:r>
      <w:r>
        <w:rPr>
          <w:rFonts w:cs="B Titr" w:hint="cs"/>
          <w:rtl/>
          <w:lang w:bidi="fa-IR"/>
        </w:rPr>
        <w:t>فلوچارت فرایند تصویب گزارش نهایی</w:t>
      </w:r>
    </w:p>
    <w:p w:rsidR="00A049EF" w:rsidRDefault="00A049EF" w:rsidP="00A049EF">
      <w:pPr>
        <w:bidi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زمان : میانگین : 1 ماه </w:t>
      </w:r>
    </w:p>
    <w:p w:rsidR="00A049EF" w:rsidRDefault="00A049EF" w:rsidP="00A049EF">
      <w:pPr>
        <w:rPr>
          <w:rFonts w:cs="B Titr"/>
          <w:rtl/>
          <w:lang w:bidi="fa-IR"/>
        </w:rPr>
      </w:pPr>
    </w:p>
    <w:p w:rsidR="00A049EF" w:rsidRDefault="00A049EF" w:rsidP="00A049EF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47" type="#_x0000_t32" style="position:absolute;margin-left:340.1pt;margin-top:4.55pt;width:161.05pt;height:0;flip:x;z-index:251681792" o:connectortype="straight">
            <v:stroke endarrow="block"/>
          </v:shape>
        </w:pict>
      </w:r>
      <w:r>
        <w:rPr>
          <w:rFonts w:cs="B Titr"/>
          <w:noProof/>
          <w:rtl/>
        </w:rPr>
        <w:pict>
          <v:shape id="_x0000_s1046" type="#_x0000_t32" style="position:absolute;margin-left:501.15pt;margin-top:4.55pt;width:0;height:252.35pt;flip:y;z-index:251680768" o:connectortype="straight"/>
        </w:pict>
      </w:r>
    </w:p>
    <w:p w:rsidR="00A049EF" w:rsidRDefault="00A049EF" w:rsidP="00A049EF">
      <w:pPr>
        <w:rPr>
          <w:rFonts w:cs="B Titr"/>
          <w:rtl/>
          <w:lang w:bidi="fa-IR"/>
        </w:rPr>
      </w:pPr>
    </w:p>
    <w:p w:rsidR="00A049EF" w:rsidRDefault="00A049EF" w:rsidP="00A049EF">
      <w:pPr>
        <w:rPr>
          <w:rFonts w:cs="B Titr"/>
          <w:rtl/>
          <w:lang w:bidi="fa-IR"/>
        </w:rPr>
      </w:pPr>
    </w:p>
    <w:p w:rsidR="00A049EF" w:rsidRDefault="00A049EF" w:rsidP="00A049EF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119.45pt;margin-top:25.8pt;width:266.5pt;height:81.45pt;z-index:251668480">
            <v:textbox style="mso-next-textbox:#_x0000_s1034" inset="0,0,0,0">
              <w:txbxContent>
                <w:p w:rsidR="00A049EF" w:rsidRPr="00374F0E" w:rsidRDefault="00A049EF" w:rsidP="00A049EF">
                  <w:pPr>
                    <w:bidi/>
                    <w:jc w:val="center"/>
                    <w:rPr>
                      <w:rFonts w:cs="B Nazanin"/>
                      <w:b/>
                      <w:bCs/>
                      <w:spacing w:val="-4"/>
                      <w:sz w:val="20"/>
                      <w:szCs w:val="20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pacing w:val="-4"/>
                      <w:sz w:val="20"/>
                      <w:szCs w:val="20"/>
                      <w:rtl/>
                      <w:lang w:bidi="fa-IR"/>
                    </w:rPr>
                    <w:t xml:space="preserve">آیا کارشناسان گزارش نهایی را طبق خدمت گزارش نهایی طرح تاثیر میکنند </w:t>
                  </w:r>
                </w:p>
              </w:txbxContent>
            </v:textbox>
          </v:shape>
        </w:pict>
      </w:r>
    </w:p>
    <w:p w:rsidR="00A049EF" w:rsidRDefault="00A049EF" w:rsidP="00A049EF">
      <w:pPr>
        <w:rPr>
          <w:rFonts w:cs="B Titr"/>
          <w:rtl/>
          <w:lang w:bidi="fa-IR"/>
        </w:rPr>
      </w:pPr>
    </w:p>
    <w:p w:rsidR="00A049EF" w:rsidRDefault="00A049EF" w:rsidP="00A049EF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36" type="#_x0000_t32" style="position:absolute;margin-left:309.8pt;margin-top:25.1pt;width:36.05pt;height:33.2pt;z-index:-251645952" o:connectortype="straight">
            <v:stroke endarrow="block"/>
          </v:shape>
        </w:pict>
      </w:r>
      <w:r>
        <w:rPr>
          <w:rFonts w:cs="B Titr"/>
          <w:noProof/>
          <w:rtl/>
        </w:rPr>
        <w:pict>
          <v:oval id="_x0000_s1038" style="position:absolute;margin-left:340.35pt;margin-top:16.4pt;width:41.8pt;height:35.65pt;z-index:-251643904" strokecolor="white [3212]">
            <v:textbox inset="0,0,0,0">
              <w:txbxContent>
                <w:p w:rsidR="00A049EF" w:rsidRPr="008C49F3" w:rsidRDefault="00A049EF" w:rsidP="00A049EF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خیر</w:t>
                  </w:r>
                </w:p>
              </w:txbxContent>
            </v:textbox>
          </v:oval>
        </w:pict>
      </w:r>
      <w:r>
        <w:rPr>
          <w:rFonts w:cs="B Titr"/>
          <w:noProof/>
          <w:rtl/>
        </w:rPr>
        <w:pict>
          <v:oval id="_x0000_s1037" style="position:absolute;margin-left:127pt;margin-top:16.4pt;width:41.8pt;height:35.65pt;z-index:251671552" strokecolor="white [3212]">
            <v:textbox inset="0,0,0,0">
              <w:txbxContent>
                <w:p w:rsidR="00A049EF" w:rsidRPr="008C49F3" w:rsidRDefault="00A049EF" w:rsidP="00A049EF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بله</w:t>
                  </w:r>
                </w:p>
              </w:txbxContent>
            </v:textbox>
          </v:oval>
        </w:pict>
      </w:r>
      <w:r>
        <w:rPr>
          <w:rFonts w:cs="B Titr"/>
          <w:noProof/>
          <w:rtl/>
        </w:rPr>
        <w:pict>
          <v:shape id="_x0000_s1035" type="#_x0000_t32" style="position:absolute;margin-left:178.2pt;margin-top:28.8pt;width:19.5pt;height:23.25pt;flip:x;z-index:251669504" o:connectortype="straight">
            <v:stroke endarrow="block"/>
          </v:shape>
        </w:pict>
      </w:r>
    </w:p>
    <w:p w:rsidR="00A049EF" w:rsidRDefault="00A049EF" w:rsidP="00A049EF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rect id="_x0000_s1041" style="position:absolute;margin-left:55.35pt;margin-top:19.8pt;width:159.55pt;height:55.1pt;z-index:251675648">
            <v:textbox style="mso-next-textbox:#_x0000_s1041">
              <w:txbxContent>
                <w:p w:rsidR="00A049EF" w:rsidRDefault="00A049EF" w:rsidP="00A049EF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سرپرست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و کارشناس تحقیقات بالینی</w:t>
                  </w:r>
                </w:p>
                <w:p w:rsidR="00A049EF" w:rsidRPr="008C49F3" w:rsidRDefault="00A049EF" w:rsidP="00A049EF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ارسال گزارش نهایی تایید شده به معاونت تحقیقات و فناوری دانشگاه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rect id="_x0000_s1039" style="position:absolute;margin-left:345.85pt;margin-top:31.05pt;width:134.5pt;height:55.1pt;z-index:251673600">
            <v:textbox style="mso-next-textbox:#_x0000_s1039">
              <w:txbxContent>
                <w:p w:rsidR="00A049EF" w:rsidRDefault="00A049EF" w:rsidP="00A049EF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مجری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طرح</w:t>
                  </w:r>
                </w:p>
                <w:p w:rsidR="00A049EF" w:rsidRPr="008C49F3" w:rsidRDefault="00A049EF" w:rsidP="00A049EF">
                  <w:pPr>
                    <w:bidi/>
                    <w:spacing w:after="0" w:line="21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اصلاح مجدد گزارش نهایی</w:t>
                  </w:r>
                </w:p>
              </w:txbxContent>
            </v:textbox>
          </v:rect>
        </w:pict>
      </w:r>
      <w:r>
        <w:rPr>
          <w:rFonts w:cs="B Titr"/>
          <w:noProof/>
          <w:rtl/>
        </w:rPr>
        <w:pict>
          <v:shape id="_x0000_s1040" type="#_x0000_t32" style="position:absolute;margin-left:345.85pt;margin-top:52.35pt;width:134.5pt;height:.05pt;flip:x;z-index:251674624" o:connectortype="straight"/>
        </w:pict>
      </w:r>
    </w:p>
    <w:p w:rsidR="00A049EF" w:rsidRDefault="00A049EF" w:rsidP="00A049EF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 id="_x0000_s1045" type="#_x0000_t32" style="position:absolute;margin-left:480.35pt;margin-top:31.05pt;width:20.8pt;height:0;z-index:251679744" o:connectortype="straight"/>
        </w:pict>
      </w:r>
      <w:r>
        <w:rPr>
          <w:rFonts w:cs="B Titr"/>
          <w:noProof/>
          <w:rtl/>
        </w:rPr>
        <w:pict>
          <v:shape id="_x0000_s1042" type="#_x0000_t32" style="position:absolute;margin-left:55.35pt;margin-top:8.85pt;width:159.55pt;height:0;flip:x;z-index:251676672" o:connectortype="straight"/>
        </w:pict>
      </w:r>
    </w:p>
    <w:p w:rsidR="00A049EF" w:rsidRDefault="00A049EF" w:rsidP="00A049EF">
      <w:pPr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oval id="_x0000_s1044" style="position:absolute;margin-left:115.55pt;margin-top:28.85pt;width:41.8pt;height:35.65pt;z-index:251678720">
            <v:textbox inset="0,0,0,0">
              <w:txbxContent>
                <w:p w:rsidR="00A049EF" w:rsidRPr="008C49F3" w:rsidRDefault="00A049EF" w:rsidP="00A049EF">
                  <w:pPr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پایان</w:t>
                  </w:r>
                </w:p>
              </w:txbxContent>
            </v:textbox>
          </v:oval>
        </w:pict>
      </w:r>
      <w:r>
        <w:rPr>
          <w:rFonts w:cs="B Titr"/>
          <w:noProof/>
          <w:rtl/>
        </w:rPr>
        <w:pict>
          <v:shape id="_x0000_s1043" type="#_x0000_t32" style="position:absolute;margin-left:134.9pt;margin-top:10.05pt;width:0;height:18.8pt;z-index:-251638784" o:connectortype="straight">
            <v:stroke endarrow="block"/>
          </v:shape>
        </w:pict>
      </w:r>
    </w:p>
    <w:p w:rsidR="00921B61" w:rsidRDefault="00921B61"/>
    <w:sectPr w:rsidR="00921B61" w:rsidSect="008C49F3">
      <w:headerReference w:type="default" r:id="rId4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E1" w:rsidRPr="001931E1" w:rsidRDefault="00F9251D" w:rsidP="001931E1">
    <w:pPr>
      <w:pStyle w:val="Header"/>
      <w:bidi/>
      <w:rPr>
        <w:rFonts w:cs="B Nazanin"/>
        <w:b/>
        <w:bCs/>
        <w:sz w:val="18"/>
        <w:szCs w:val="18"/>
      </w:rPr>
    </w:pPr>
    <w:r w:rsidRPr="001931E1">
      <w:rPr>
        <w:rFonts w:cs="B Nazanin"/>
        <w:b/>
        <w:bCs/>
        <w:noProof/>
        <w:sz w:val="18"/>
        <w:szCs w:val="18"/>
        <w:lang w:bidi="fa-I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141799</wp:posOffset>
          </wp:positionH>
          <wp:positionV relativeFrom="paragraph">
            <wp:posOffset>-354799</wp:posOffset>
          </wp:positionV>
          <wp:extent cx="998717" cy="604299"/>
          <wp:effectExtent l="19050" t="0" r="0" b="0"/>
          <wp:wrapNone/>
          <wp:docPr id="2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717" cy="604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31E1">
      <w:rPr>
        <w:rFonts w:cs="B Nazanin"/>
        <w:b/>
        <w:bCs/>
        <w:noProof/>
        <w:sz w:val="18"/>
        <w:szCs w:val="18"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5603875</wp:posOffset>
          </wp:positionH>
          <wp:positionV relativeFrom="paragraph">
            <wp:posOffset>-299720</wp:posOffset>
          </wp:positionV>
          <wp:extent cx="577215" cy="53213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31E1" w:rsidRPr="001931E1" w:rsidRDefault="00F9251D" w:rsidP="001931E1">
    <w:pPr>
      <w:pStyle w:val="Header"/>
      <w:bidi/>
      <w:rPr>
        <w:rFonts w:cs="B Nazanin"/>
        <w:b/>
        <w:bCs/>
        <w:sz w:val="18"/>
        <w:szCs w:val="18"/>
      </w:rPr>
    </w:pPr>
  </w:p>
  <w:p w:rsidR="001931E1" w:rsidRPr="001931E1" w:rsidRDefault="00F9251D" w:rsidP="001931E1">
    <w:pPr>
      <w:pStyle w:val="Header"/>
      <w:bidi/>
      <w:rPr>
        <w:rFonts w:cs="B Nazanin"/>
        <w:b/>
        <w:bCs/>
        <w:sz w:val="18"/>
        <w:szCs w:val="18"/>
      </w:rPr>
    </w:pPr>
    <w:r w:rsidRPr="001931E1">
      <w:rPr>
        <w:rFonts w:cs="B Nazanin" w:hint="cs"/>
        <w:b/>
        <w:bCs/>
        <w:sz w:val="18"/>
        <w:szCs w:val="18"/>
        <w:rtl/>
        <w:lang w:bidi="fa-IR"/>
      </w:rPr>
      <w:t>دانشگاه علوم پزشکی کرمانشاه</w:t>
    </w:r>
    <w:r>
      <w:rPr>
        <w:rFonts w:cs="B Nazanin" w:hint="cs"/>
        <w:b/>
        <w:bCs/>
        <w:sz w:val="18"/>
        <w:szCs w:val="18"/>
        <w:rtl/>
        <w:lang w:bidi="fa-IR"/>
      </w:rPr>
      <w:tab/>
    </w:r>
    <w:r>
      <w:rPr>
        <w:rFonts w:cs="B Nazanin" w:hint="cs"/>
        <w:b/>
        <w:bCs/>
        <w:sz w:val="18"/>
        <w:szCs w:val="18"/>
        <w:rtl/>
        <w:lang w:bidi="fa-IR"/>
      </w:rPr>
      <w:tab/>
      <w:t xml:space="preserve"> مرکز آموزشی درمانی امام رضا (ع)</w:t>
    </w:r>
  </w:p>
  <w:p w:rsidR="001931E1" w:rsidRPr="001931E1" w:rsidRDefault="00F9251D" w:rsidP="001931E1">
    <w:pPr>
      <w:pStyle w:val="Header"/>
      <w:bidi/>
      <w:rPr>
        <w:rFonts w:cs="B Nazanin"/>
        <w:b/>
        <w:bCs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049EF"/>
    <w:rsid w:val="00921B61"/>
    <w:rsid w:val="00A049EF"/>
    <w:rsid w:val="00C0210C"/>
    <w:rsid w:val="00F9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27"/>
        <o:r id="V:Rule3" type="connector" idref="#_x0000_s1047"/>
        <o:r id="V:Rule4" type="connector" idref="#_x0000_s1040"/>
        <o:r id="V:Rule5" type="connector" idref="#_x0000_s1032"/>
        <o:r id="V:Rule6" type="connector" idref="#_x0000_s1036"/>
        <o:r id="V:Rule7" type="connector" idref="#_x0000_s1043"/>
        <o:r id="V:Rule8" type="connector" idref="#_x0000_s1033"/>
        <o:r id="V:Rule9" type="connector" idref="#_x0000_s1029"/>
        <o:r id="V:Rule10" type="connector" idref="#_x0000_s1035"/>
        <o:r id="V:Rule11" type="connector" idref="#_x0000_s1042"/>
        <o:r id="V:Rule12" type="connector" idref="#_x0000_s1030"/>
        <o:r id="V:Rule13" type="connector" idref="#_x0000_s10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9E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4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9EF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2015-10-04T09:24:00Z</dcterms:created>
  <dcterms:modified xsi:type="dcterms:W3CDTF">2015-10-04T09:24:00Z</dcterms:modified>
</cp:coreProperties>
</file>